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CAD0" w14:textId="4EAC4246" w:rsidR="00354341" w:rsidRDefault="00CA2B7F">
      <w:pPr>
        <w:rPr>
          <w:rFonts w:ascii="UJD" w:hAnsi="UJD"/>
          <w:b/>
          <w:bCs/>
          <w:sz w:val="96"/>
          <w:szCs w:val="96"/>
          <w:u w:val="single"/>
        </w:rPr>
      </w:pPr>
      <w:r>
        <w:rPr>
          <w:rFonts w:ascii="UJD" w:hAnsi="UJD"/>
          <w:b/>
          <w:bCs/>
          <w:sz w:val="96"/>
          <w:szCs w:val="96"/>
          <w:u w:val="single"/>
        </w:rPr>
        <w:t>invitation</w:t>
      </w:r>
    </w:p>
    <w:p w14:paraId="62934736" w14:textId="0EFCAC58" w:rsidR="00A43C15" w:rsidRDefault="00A43C15">
      <w:pPr>
        <w:rPr>
          <w:rFonts w:ascii="UJD" w:hAnsi="UJD"/>
          <w:sz w:val="28"/>
          <w:szCs w:val="28"/>
          <w:lang w:val="en"/>
        </w:rPr>
      </w:pPr>
      <w:r w:rsidRPr="00A43C15">
        <w:rPr>
          <w:rFonts w:ascii="UJD" w:hAnsi="UJD"/>
          <w:sz w:val="28"/>
          <w:szCs w:val="28"/>
          <w:lang w:val="en"/>
        </w:rPr>
        <w:t xml:space="preserve">We would like to invite you to conquer the third </w:t>
      </w:r>
      <w:r w:rsidR="002407F9">
        <w:rPr>
          <w:rFonts w:ascii="UJD" w:hAnsi="UJD"/>
          <w:sz w:val="28"/>
          <w:szCs w:val="28"/>
          <w:lang w:val="en"/>
        </w:rPr>
        <w:t>M</w:t>
      </w:r>
      <w:r w:rsidR="002407F9" w:rsidRPr="00A43C15">
        <w:rPr>
          <w:rFonts w:ascii="UJD" w:hAnsi="UJD"/>
          <w:sz w:val="28"/>
          <w:szCs w:val="28"/>
          <w:lang w:val="en"/>
        </w:rPr>
        <w:t xml:space="preserve">ount </w:t>
      </w:r>
      <w:r w:rsidRPr="00A43C15">
        <w:rPr>
          <w:rFonts w:ascii="UJD" w:hAnsi="UJD"/>
          <w:sz w:val="28"/>
          <w:szCs w:val="28"/>
          <w:lang w:val="en"/>
        </w:rPr>
        <w:t xml:space="preserve">Spitzberg </w:t>
      </w:r>
      <w:r w:rsidR="002407F9">
        <w:rPr>
          <w:rFonts w:ascii="UJD" w:hAnsi="UJD"/>
          <w:sz w:val="28"/>
          <w:szCs w:val="28"/>
          <w:lang w:val="en"/>
        </w:rPr>
        <w:t>at</w:t>
      </w:r>
      <w:r w:rsidRPr="00A43C15">
        <w:rPr>
          <w:rFonts w:ascii="UJD" w:hAnsi="UJD"/>
          <w:sz w:val="28"/>
          <w:szCs w:val="28"/>
          <w:lang w:val="en"/>
        </w:rPr>
        <w:t xml:space="preserve"> the spitzberg </w:t>
      </w:r>
      <w:r w:rsidR="002407F9" w:rsidRPr="00A43C15">
        <w:rPr>
          <w:rFonts w:ascii="UJD" w:hAnsi="UJD"/>
          <w:sz w:val="28"/>
          <w:szCs w:val="28"/>
          <w:lang w:val="en"/>
        </w:rPr>
        <w:t>expedition</w:t>
      </w:r>
    </w:p>
    <w:p w14:paraId="2A2E47EA" w14:textId="373CE7A9" w:rsidR="00A43C15" w:rsidRPr="00A43C15" w:rsidRDefault="00215C6E" w:rsidP="00A43C15">
      <w:pPr>
        <w:jc w:val="center"/>
        <w:rPr>
          <w:rFonts w:ascii="UJD" w:hAnsi="UJD"/>
          <w:color w:val="EE0000"/>
          <w:sz w:val="56"/>
          <w:szCs w:val="56"/>
          <w:lang w:val="en"/>
        </w:rPr>
      </w:pPr>
      <w:r w:rsidRPr="00215C6E">
        <w:rPr>
          <w:rFonts w:ascii="UJD" w:hAnsi="UJD"/>
          <w:color w:val="EE0000"/>
          <w:sz w:val="56"/>
          <w:szCs w:val="56"/>
          <w:lang w:val="en"/>
        </w:rPr>
        <w:t xml:space="preserve">spitzberg </w:t>
      </w:r>
      <w:r w:rsidR="00A43C15" w:rsidRPr="00A43C15">
        <w:rPr>
          <w:rFonts w:ascii="UJD" w:hAnsi="UJD"/>
          <w:color w:val="EE0000"/>
          <w:sz w:val="56"/>
          <w:szCs w:val="56"/>
          <w:lang w:val="en"/>
        </w:rPr>
        <w:t>GAMING 2026</w:t>
      </w:r>
    </w:p>
    <w:p w14:paraId="0AC9F09F" w14:textId="6F1488E1" w:rsidR="00A43C15" w:rsidRDefault="00A43C15">
      <w:pPr>
        <w:rPr>
          <w:rFonts w:ascii="UJD" w:hAnsi="UJD"/>
          <w:sz w:val="28"/>
          <w:szCs w:val="28"/>
          <w:lang w:val="en"/>
        </w:rPr>
      </w:pPr>
      <w:r w:rsidRPr="00A43C15">
        <w:rPr>
          <w:rFonts w:ascii="UJD" w:hAnsi="UJD"/>
          <w:sz w:val="28"/>
          <w:szCs w:val="28"/>
          <w:lang w:val="en"/>
        </w:rPr>
        <w:t>This expedition follows on from the years 2023 and 2025, when TWO successful expeditions took place: SPITZBERG Bärenfels and Spitzberg OBERODERWITZ, during which the Arctic Festival flags were raised or placed and the conquest of the desired point was declared. This year, on Sunday, September 27, we will go to AUSTRIA, to the village of GAMING, ABOUT 155 KM SOUTH OF SLAVO</w:t>
      </w:r>
      <w:r w:rsidR="002407F9">
        <w:rPr>
          <w:rFonts w:ascii="UJD" w:hAnsi="UJD"/>
          <w:sz w:val="28"/>
          <w:szCs w:val="28"/>
          <w:lang w:val="en"/>
        </w:rPr>
        <w:t>NICE</w:t>
      </w:r>
      <w:r w:rsidRPr="00A43C15">
        <w:rPr>
          <w:rFonts w:ascii="UJD" w:hAnsi="UJD"/>
          <w:sz w:val="28"/>
          <w:szCs w:val="28"/>
          <w:lang w:val="en"/>
        </w:rPr>
        <w:t xml:space="preserve">. The expedition is held in honor of </w:t>
      </w:r>
      <w:r w:rsidRPr="00A43C15">
        <w:rPr>
          <w:rFonts w:ascii="UJD" w:hAnsi="UJD"/>
          <w:color w:val="EE0000"/>
          <w:sz w:val="28"/>
          <w:szCs w:val="28"/>
          <w:lang w:val="en"/>
        </w:rPr>
        <w:t>Julius Payer</w:t>
      </w:r>
      <w:r w:rsidRPr="00A43C15">
        <w:rPr>
          <w:rFonts w:ascii="UJD" w:hAnsi="UJD"/>
          <w:sz w:val="28"/>
          <w:szCs w:val="28"/>
          <w:lang w:val="en"/>
        </w:rPr>
        <w:t xml:space="preserve">, a native of Teplice and the most famous Czech polar explorer. We will also pay HONOR to another native of Teplice, </w:t>
      </w:r>
      <w:r w:rsidRPr="00A43C15">
        <w:rPr>
          <w:rFonts w:ascii="UJD" w:hAnsi="UJD"/>
          <w:color w:val="EE0000"/>
          <w:sz w:val="28"/>
          <w:szCs w:val="28"/>
          <w:lang w:val="en"/>
        </w:rPr>
        <w:t>Ludek Volf</w:t>
      </w:r>
      <w:r w:rsidRPr="00A43C15">
        <w:rPr>
          <w:rFonts w:ascii="UJD" w:hAnsi="UJD"/>
          <w:sz w:val="28"/>
          <w:szCs w:val="28"/>
          <w:lang w:val="en"/>
        </w:rPr>
        <w:t xml:space="preserve">, who was </w:t>
      </w:r>
      <w:r w:rsidR="002407F9">
        <w:rPr>
          <w:rFonts w:ascii="UJD" w:hAnsi="UJD"/>
          <w:sz w:val="28"/>
          <w:szCs w:val="28"/>
          <w:lang w:val="en"/>
        </w:rPr>
        <w:t>among the founders of</w:t>
      </w:r>
      <w:r w:rsidRPr="00A43C15">
        <w:rPr>
          <w:rFonts w:ascii="UJD" w:hAnsi="UJD"/>
          <w:sz w:val="28"/>
          <w:szCs w:val="28"/>
          <w:lang w:val="en"/>
        </w:rPr>
        <w:t xml:space="preserve"> the Arctic Festival and supported it in every way. </w:t>
      </w:r>
    </w:p>
    <w:p w14:paraId="256602E1" w14:textId="55892E81" w:rsidR="00A43C15" w:rsidRDefault="00A43C15">
      <w:pPr>
        <w:rPr>
          <w:rFonts w:ascii="UJD" w:hAnsi="UJD"/>
          <w:sz w:val="28"/>
          <w:szCs w:val="28"/>
          <w:lang w:val="en"/>
        </w:rPr>
      </w:pPr>
      <w:r w:rsidRPr="00A43C15">
        <w:rPr>
          <w:rFonts w:ascii="UJD" w:hAnsi="UJD"/>
          <w:sz w:val="28"/>
          <w:szCs w:val="28"/>
          <w:lang w:val="en"/>
        </w:rPr>
        <w:t xml:space="preserve">The climb to Mount Spitzberg will start CCA at 15:00 One group will drive by car from Slavonice at about 12:00, but of course you can also go independently. </w:t>
      </w:r>
    </w:p>
    <w:p w14:paraId="3A1731B1" w14:textId="0800C678" w:rsidR="00CA2B7F" w:rsidRDefault="00A43C15">
      <w:pPr>
        <w:rPr>
          <w:rFonts w:ascii="UJD" w:hAnsi="UJD"/>
          <w:sz w:val="28"/>
          <w:szCs w:val="28"/>
          <w:lang w:val="en"/>
        </w:rPr>
      </w:pPr>
      <w:r w:rsidRPr="00A43C15">
        <w:rPr>
          <w:rFonts w:ascii="UJD" w:hAnsi="UJD"/>
          <w:sz w:val="28"/>
          <w:szCs w:val="28"/>
          <w:lang w:val="en"/>
        </w:rPr>
        <w:t xml:space="preserve">All participants will meet at the </w:t>
      </w:r>
      <w:r w:rsidRPr="00485BA8">
        <w:rPr>
          <w:rFonts w:ascii="UJD" w:hAnsi="UJD"/>
          <w:sz w:val="28"/>
          <w:szCs w:val="28"/>
          <w:highlight w:val="yellow"/>
          <w:lang w:val="en"/>
        </w:rPr>
        <w:t>Gasthaus Steinmühle</w:t>
      </w:r>
      <w:r w:rsidRPr="00A43C15">
        <w:rPr>
          <w:rFonts w:ascii="UJD" w:hAnsi="UJD"/>
          <w:sz w:val="28"/>
          <w:szCs w:val="28"/>
          <w:lang w:val="en"/>
        </w:rPr>
        <w:t xml:space="preserve"> in Gaming between about 14:00 and 14:45. From there you would drive about 4</w:t>
      </w:r>
      <w:r w:rsidR="002407F9">
        <w:rPr>
          <w:rFonts w:ascii="UJD" w:hAnsi="UJD"/>
          <w:sz w:val="28"/>
          <w:szCs w:val="28"/>
          <w:lang w:val="en"/>
        </w:rPr>
        <w:t xml:space="preserve"> </w:t>
      </w:r>
      <w:r w:rsidRPr="00A43C15">
        <w:rPr>
          <w:rFonts w:ascii="UJD" w:hAnsi="UJD"/>
          <w:sz w:val="28"/>
          <w:szCs w:val="28"/>
          <w:lang w:val="en"/>
        </w:rPr>
        <w:t xml:space="preserve">km to the starting point of the expedition (see picture) and from there at </w:t>
      </w:r>
      <w:r w:rsidRPr="00485BA8">
        <w:rPr>
          <w:rFonts w:ascii="UJD" w:hAnsi="UJD"/>
          <w:sz w:val="28"/>
          <w:szCs w:val="28"/>
          <w:highlight w:val="yellow"/>
          <w:lang w:val="en"/>
        </w:rPr>
        <w:t>15:00</w:t>
      </w:r>
      <w:r w:rsidRPr="00A43C15">
        <w:rPr>
          <w:rFonts w:ascii="UJD" w:hAnsi="UJD"/>
          <w:sz w:val="28"/>
          <w:szCs w:val="28"/>
          <w:lang w:val="en"/>
        </w:rPr>
        <w:t xml:space="preserve"> about 150m to the very top on foot. Several cars leave from Slavonice (if so, call Zden</w:t>
      </w:r>
      <w:r w:rsidR="002407F9">
        <w:rPr>
          <w:rFonts w:ascii="UJD" w:hAnsi="UJD"/>
          <w:sz w:val="28"/>
          <w:szCs w:val="28"/>
          <w:lang w:val="en"/>
        </w:rPr>
        <w:t>e</w:t>
      </w:r>
      <w:r w:rsidRPr="00A43C15">
        <w:rPr>
          <w:rFonts w:ascii="UJD" w:hAnsi="UJD"/>
          <w:sz w:val="28"/>
          <w:szCs w:val="28"/>
          <w:lang w:val="en"/>
        </w:rPr>
        <w:t>k Ly</w:t>
      </w:r>
      <w:r w:rsidR="002407F9">
        <w:rPr>
          <w:rFonts w:ascii="UJD" w:hAnsi="UJD"/>
          <w:sz w:val="28"/>
          <w:szCs w:val="28"/>
          <w:lang w:val="en"/>
        </w:rPr>
        <w:t>c</w:t>
      </w:r>
      <w:r w:rsidRPr="00A43C15">
        <w:rPr>
          <w:rFonts w:ascii="UJD" w:hAnsi="UJD"/>
          <w:sz w:val="28"/>
          <w:szCs w:val="28"/>
          <w:lang w:val="en"/>
        </w:rPr>
        <w:t xml:space="preserve">ka </w:t>
      </w:r>
      <w:r w:rsidR="002407F9">
        <w:rPr>
          <w:rFonts w:ascii="UJD" w:hAnsi="UJD"/>
          <w:sz w:val="28"/>
          <w:szCs w:val="28"/>
          <w:lang w:val="en"/>
        </w:rPr>
        <w:t>+420</w:t>
      </w:r>
      <w:r w:rsidRPr="00A43C15">
        <w:rPr>
          <w:rFonts w:ascii="UJD" w:hAnsi="UJD"/>
          <w:sz w:val="28"/>
          <w:szCs w:val="28"/>
          <w:lang w:val="en"/>
        </w:rPr>
        <w:t xml:space="preserve">776750488 to arrange a place) or you can drive independently to the inn or to the exit point. End of the event at about 17:00 - return to Slavonice or home. </w:t>
      </w:r>
    </w:p>
    <w:p w14:paraId="3E728B05" w14:textId="7853D384" w:rsidR="00CA2B7F" w:rsidRDefault="00A43C15">
      <w:pPr>
        <w:rPr>
          <w:rFonts w:ascii="UJD" w:hAnsi="UJD"/>
          <w:sz w:val="28"/>
          <w:szCs w:val="28"/>
          <w:lang w:val="en"/>
        </w:rPr>
      </w:pPr>
      <w:r w:rsidRPr="00A43C15">
        <w:rPr>
          <w:rFonts w:ascii="UJD" w:hAnsi="UJD"/>
          <w:sz w:val="28"/>
          <w:szCs w:val="28"/>
          <w:lang w:val="en"/>
        </w:rPr>
        <w:t xml:space="preserve">If you stay in Slavonice, we invite you to the first events of the Arctic Festival 2026 in the Spolkový dům on Sunday, September 28th from 4 pm (see </w:t>
      </w:r>
      <w:hyperlink r:id="rId4" w:history="1">
        <w:r w:rsidR="00CA2B7F" w:rsidRPr="00682671">
          <w:rPr>
            <w:rStyle w:val="Hypertextovodkaz"/>
            <w:rFonts w:ascii="UJD" w:hAnsi="UJD"/>
            <w:sz w:val="28"/>
            <w:szCs w:val="28"/>
            <w:lang w:val="en"/>
          </w:rPr>
          <w:t>https://arktickyfestival.cz/festival-year/2026-cs/</w:t>
        </w:r>
      </w:hyperlink>
      <w:r w:rsidRPr="00A43C15">
        <w:rPr>
          <w:rFonts w:ascii="UJD" w:hAnsi="UJD"/>
          <w:sz w:val="28"/>
          <w:szCs w:val="28"/>
          <w:lang w:val="en"/>
        </w:rPr>
        <w:t xml:space="preserve">). </w:t>
      </w:r>
    </w:p>
    <w:p w14:paraId="1839AFD3" w14:textId="6A4F29F2" w:rsidR="00CA2B7F" w:rsidRDefault="00A43C15">
      <w:pPr>
        <w:rPr>
          <w:rFonts w:ascii="UJD" w:hAnsi="UJD"/>
          <w:sz w:val="28"/>
          <w:szCs w:val="28"/>
          <w:lang w:val="en"/>
        </w:rPr>
      </w:pPr>
      <w:r w:rsidRPr="00A43C15">
        <w:rPr>
          <w:rFonts w:ascii="UJD" w:hAnsi="UJD"/>
          <w:sz w:val="28"/>
          <w:szCs w:val="28"/>
          <w:lang w:val="en"/>
        </w:rPr>
        <w:t>Since this is an Arctic expedition, we recommend</w:t>
      </w:r>
      <w:r w:rsidR="002407F9">
        <w:rPr>
          <w:rFonts w:ascii="UJD" w:hAnsi="UJD"/>
          <w:sz w:val="28"/>
          <w:szCs w:val="28"/>
          <w:lang w:val="en"/>
        </w:rPr>
        <w:t xml:space="preserve"> you</w:t>
      </w:r>
      <w:r w:rsidRPr="00A43C15">
        <w:rPr>
          <w:rFonts w:ascii="UJD" w:hAnsi="UJD"/>
          <w:sz w:val="28"/>
          <w:szCs w:val="28"/>
          <w:lang w:val="en"/>
        </w:rPr>
        <w:t xml:space="preserve"> climbing equipment, warm clothing, rum and ice axes.</w:t>
      </w:r>
    </w:p>
    <w:p w14:paraId="79A0ED93" w14:textId="26DA1A8F" w:rsidR="005E71FC" w:rsidRDefault="006E4296">
      <w:pPr>
        <w:rPr>
          <w:rFonts w:ascii="UJD" w:hAnsi="UJD"/>
          <w:sz w:val="28"/>
          <w:szCs w:val="28"/>
        </w:rPr>
      </w:pPr>
      <w:r>
        <w:rPr>
          <w:rFonts w:ascii="UJD" w:hAnsi="UJD"/>
          <w:noProof/>
          <w:sz w:val="28"/>
          <w:szCs w:val="28"/>
        </w:rPr>
        <w:lastRenderedPageBreak/>
        <w:drawing>
          <wp:inline distT="0" distB="0" distL="0" distR="0" wp14:anchorId="3793C0F6" wp14:editId="593A43D8">
            <wp:extent cx="5257800" cy="4174698"/>
            <wp:effectExtent l="0" t="0" r="0" b="0"/>
            <wp:docPr id="19993345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8779" cy="4175475"/>
                    </a:xfrm>
                    <a:prstGeom prst="rect">
                      <a:avLst/>
                    </a:prstGeom>
                    <a:noFill/>
                    <a:ln>
                      <a:noFill/>
                    </a:ln>
                  </pic:spPr>
                </pic:pic>
              </a:graphicData>
            </a:graphic>
          </wp:inline>
        </w:drawing>
      </w:r>
    </w:p>
    <w:p w14:paraId="4C659E9B" w14:textId="4F253F16" w:rsidR="005E71FC" w:rsidRDefault="00B92C87">
      <w:pPr>
        <w:rPr>
          <w:rFonts w:ascii="UJD" w:hAnsi="UJD"/>
          <w:sz w:val="28"/>
          <w:szCs w:val="28"/>
        </w:rPr>
      </w:pPr>
      <w:r>
        <w:rPr>
          <w:rFonts w:ascii="UJD" w:hAnsi="UJD"/>
          <w:noProof/>
          <w:sz w:val="28"/>
          <w:szCs w:val="28"/>
        </w:rPr>
        <w:drawing>
          <wp:inline distT="0" distB="0" distL="0" distR="0" wp14:anchorId="22814E4D" wp14:editId="4177479A">
            <wp:extent cx="4638675" cy="3237344"/>
            <wp:effectExtent l="0" t="0" r="0" b="1270"/>
            <wp:docPr id="11271389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0252" cy="3238445"/>
                    </a:xfrm>
                    <a:prstGeom prst="rect">
                      <a:avLst/>
                    </a:prstGeom>
                    <a:noFill/>
                    <a:ln>
                      <a:noFill/>
                    </a:ln>
                  </pic:spPr>
                </pic:pic>
              </a:graphicData>
            </a:graphic>
          </wp:inline>
        </w:drawing>
      </w:r>
    </w:p>
    <w:p w14:paraId="42E54B49" w14:textId="77777777" w:rsidR="00BA248D" w:rsidRDefault="00BA248D">
      <w:pPr>
        <w:rPr>
          <w:rFonts w:ascii="UJD" w:hAnsi="UJD"/>
          <w:sz w:val="28"/>
          <w:szCs w:val="28"/>
        </w:rPr>
      </w:pPr>
    </w:p>
    <w:p w14:paraId="3EC89898" w14:textId="51BABAAC" w:rsidR="00BA248D" w:rsidRDefault="00BA248D">
      <w:pPr>
        <w:rPr>
          <w:rFonts w:ascii="UJD" w:hAnsi="UJD"/>
          <w:sz w:val="28"/>
          <w:szCs w:val="28"/>
        </w:rPr>
      </w:pPr>
      <w:r>
        <w:rPr>
          <w:rFonts w:ascii="UJD" w:hAnsi="UJD"/>
          <w:noProof/>
          <w:sz w:val="28"/>
          <w:szCs w:val="28"/>
        </w:rPr>
        <w:lastRenderedPageBreak/>
        <w:drawing>
          <wp:inline distT="0" distB="0" distL="0" distR="0" wp14:anchorId="2EFBD38C" wp14:editId="03984AAE">
            <wp:extent cx="5758180" cy="3609975"/>
            <wp:effectExtent l="0" t="0" r="0" b="9525"/>
            <wp:docPr id="139363614"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8180" cy="3609975"/>
                    </a:xfrm>
                    <a:prstGeom prst="rect">
                      <a:avLst/>
                    </a:prstGeom>
                    <a:noFill/>
                    <a:ln>
                      <a:noFill/>
                    </a:ln>
                  </pic:spPr>
                </pic:pic>
              </a:graphicData>
            </a:graphic>
          </wp:inline>
        </w:drawing>
      </w:r>
    </w:p>
    <w:sectPr w:rsidR="00BA2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UJD">
    <w:altName w:val="Calibri"/>
    <w:panose1 w:val="00000000000000000000"/>
    <w:charset w:val="00"/>
    <w:family w:val="modern"/>
    <w:notTrueType/>
    <w:pitch w:val="variable"/>
    <w:sig w:usb0="00000007" w:usb1="00000000" w:usb2="00000000" w:usb3="00000000" w:csb0="0000008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DD9"/>
    <w:rsid w:val="00027634"/>
    <w:rsid w:val="000437D9"/>
    <w:rsid w:val="000B03D9"/>
    <w:rsid w:val="001204E4"/>
    <w:rsid w:val="00137693"/>
    <w:rsid w:val="00152F38"/>
    <w:rsid w:val="001B15BF"/>
    <w:rsid w:val="001B2536"/>
    <w:rsid w:val="001E3BDF"/>
    <w:rsid w:val="00215C6E"/>
    <w:rsid w:val="002177C2"/>
    <w:rsid w:val="0023541E"/>
    <w:rsid w:val="002407F9"/>
    <w:rsid w:val="0024148E"/>
    <w:rsid w:val="003314BC"/>
    <w:rsid w:val="00354341"/>
    <w:rsid w:val="0037106A"/>
    <w:rsid w:val="003F22BB"/>
    <w:rsid w:val="004441D9"/>
    <w:rsid w:val="004659BA"/>
    <w:rsid w:val="00485BA8"/>
    <w:rsid w:val="004A6A69"/>
    <w:rsid w:val="0051655E"/>
    <w:rsid w:val="005502B1"/>
    <w:rsid w:val="005E71FC"/>
    <w:rsid w:val="005F1C98"/>
    <w:rsid w:val="006238FB"/>
    <w:rsid w:val="00625236"/>
    <w:rsid w:val="0063360C"/>
    <w:rsid w:val="00661D86"/>
    <w:rsid w:val="00662A86"/>
    <w:rsid w:val="00683026"/>
    <w:rsid w:val="0069055A"/>
    <w:rsid w:val="006D4A97"/>
    <w:rsid w:val="006E4296"/>
    <w:rsid w:val="007003CE"/>
    <w:rsid w:val="00795155"/>
    <w:rsid w:val="007A04BD"/>
    <w:rsid w:val="0088492D"/>
    <w:rsid w:val="008A4435"/>
    <w:rsid w:val="008A6894"/>
    <w:rsid w:val="00944385"/>
    <w:rsid w:val="00966DD9"/>
    <w:rsid w:val="009C2A92"/>
    <w:rsid w:val="009D7114"/>
    <w:rsid w:val="00A13DA6"/>
    <w:rsid w:val="00A43C15"/>
    <w:rsid w:val="00B92C87"/>
    <w:rsid w:val="00BA248D"/>
    <w:rsid w:val="00BE754B"/>
    <w:rsid w:val="00C35981"/>
    <w:rsid w:val="00C55B5C"/>
    <w:rsid w:val="00C7221A"/>
    <w:rsid w:val="00CA2B7F"/>
    <w:rsid w:val="00CB6022"/>
    <w:rsid w:val="00CF753A"/>
    <w:rsid w:val="00D02186"/>
    <w:rsid w:val="00D3547A"/>
    <w:rsid w:val="00E0292C"/>
    <w:rsid w:val="00E347B8"/>
    <w:rsid w:val="00F1385B"/>
    <w:rsid w:val="00F317B3"/>
    <w:rsid w:val="00F81338"/>
    <w:rsid w:val="00FB72A3"/>
    <w:rsid w:val="00FC73DD"/>
    <w:rsid w:val="00FD604E"/>
  </w:rsids>
  <m:mathPr>
    <m:mathFont m:val="Cambria Math"/>
    <m:brkBin m:val="before"/>
    <m:brkBinSub m:val="--"/>
    <m:smallFrac m:val="0"/>
    <m:dispDef/>
    <m:lMargin m:val="0"/>
    <m:rMargin m:val="0"/>
    <m:defJc m:val="centerGroup"/>
    <m:wrapIndent m:val="1440"/>
    <m:intLim m:val="subSup"/>
    <m:naryLim m:val="undOvr"/>
  </m:mathPr>
  <w:themeFontLang w:val="cs-CZ"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2EFD"/>
  <w15:chartTrackingRefBased/>
  <w15:docId w15:val="{11BCE06A-AC49-43DD-AC00-6837C164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66D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966D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966DD9"/>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966DD9"/>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66DD9"/>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66DD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66DD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66DD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66DD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6DD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966DD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966DD9"/>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966DD9"/>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66DD9"/>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66DD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66DD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66DD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66DD9"/>
    <w:rPr>
      <w:rFonts w:eastAsiaTheme="majorEastAsia" w:cstheme="majorBidi"/>
      <w:color w:val="272727" w:themeColor="text1" w:themeTint="D8"/>
    </w:rPr>
  </w:style>
  <w:style w:type="paragraph" w:styleId="Nzev">
    <w:name w:val="Title"/>
    <w:basedOn w:val="Normln"/>
    <w:next w:val="Normln"/>
    <w:link w:val="NzevChar"/>
    <w:uiPriority w:val="10"/>
    <w:qFormat/>
    <w:rsid w:val="00966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66DD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66DD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66DD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66DD9"/>
    <w:pPr>
      <w:spacing w:before="160"/>
      <w:jc w:val="center"/>
    </w:pPr>
    <w:rPr>
      <w:i/>
      <w:iCs/>
      <w:color w:val="404040" w:themeColor="text1" w:themeTint="BF"/>
    </w:rPr>
  </w:style>
  <w:style w:type="character" w:customStyle="1" w:styleId="CittChar">
    <w:name w:val="Citát Char"/>
    <w:basedOn w:val="Standardnpsmoodstavce"/>
    <w:link w:val="Citt"/>
    <w:uiPriority w:val="29"/>
    <w:rsid w:val="00966DD9"/>
    <w:rPr>
      <w:i/>
      <w:iCs/>
      <w:color w:val="404040" w:themeColor="text1" w:themeTint="BF"/>
    </w:rPr>
  </w:style>
  <w:style w:type="paragraph" w:styleId="Odstavecseseznamem">
    <w:name w:val="List Paragraph"/>
    <w:basedOn w:val="Normln"/>
    <w:uiPriority w:val="34"/>
    <w:qFormat/>
    <w:rsid w:val="00966DD9"/>
    <w:pPr>
      <w:ind w:left="720"/>
      <w:contextualSpacing/>
    </w:pPr>
  </w:style>
  <w:style w:type="character" w:styleId="Zdraznnintenzivn">
    <w:name w:val="Intense Emphasis"/>
    <w:basedOn w:val="Standardnpsmoodstavce"/>
    <w:uiPriority w:val="21"/>
    <w:qFormat/>
    <w:rsid w:val="00966DD9"/>
    <w:rPr>
      <w:i/>
      <w:iCs/>
      <w:color w:val="2F5496" w:themeColor="accent1" w:themeShade="BF"/>
    </w:rPr>
  </w:style>
  <w:style w:type="paragraph" w:styleId="Vrazncitt">
    <w:name w:val="Intense Quote"/>
    <w:basedOn w:val="Normln"/>
    <w:next w:val="Normln"/>
    <w:link w:val="VrazncittChar"/>
    <w:uiPriority w:val="30"/>
    <w:qFormat/>
    <w:rsid w:val="00966D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66DD9"/>
    <w:rPr>
      <w:i/>
      <w:iCs/>
      <w:color w:val="2F5496" w:themeColor="accent1" w:themeShade="BF"/>
    </w:rPr>
  </w:style>
  <w:style w:type="character" w:styleId="Odkazintenzivn">
    <w:name w:val="Intense Reference"/>
    <w:basedOn w:val="Standardnpsmoodstavce"/>
    <w:uiPriority w:val="32"/>
    <w:qFormat/>
    <w:rsid w:val="00966DD9"/>
    <w:rPr>
      <w:b/>
      <w:bCs/>
      <w:smallCaps/>
      <w:color w:val="2F5496" w:themeColor="accent1" w:themeShade="BF"/>
      <w:spacing w:val="5"/>
    </w:rPr>
  </w:style>
  <w:style w:type="character" w:styleId="Hypertextovodkaz">
    <w:name w:val="Hyperlink"/>
    <w:basedOn w:val="Standardnpsmoodstavce"/>
    <w:uiPriority w:val="99"/>
    <w:unhideWhenUsed/>
    <w:rsid w:val="00CA2B7F"/>
    <w:rPr>
      <w:color w:val="0563C1" w:themeColor="hyperlink"/>
      <w:u w:val="single"/>
    </w:rPr>
  </w:style>
  <w:style w:type="character" w:styleId="Nevyeenzmnka">
    <w:name w:val="Unresolved Mention"/>
    <w:basedOn w:val="Standardnpsmoodstavce"/>
    <w:uiPriority w:val="99"/>
    <w:semiHidden/>
    <w:unhideWhenUsed/>
    <w:rsid w:val="00CA2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arktickyfestival.cz/festival-year/2026-c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256</Words>
  <Characters>1517</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Wanek</dc:creator>
  <cp:keywords/>
  <dc:description/>
  <cp:lastModifiedBy>Zdeněk Lyčka</cp:lastModifiedBy>
  <cp:revision>5</cp:revision>
  <dcterms:created xsi:type="dcterms:W3CDTF">2026-09-07T18:34:00Z</dcterms:created>
  <dcterms:modified xsi:type="dcterms:W3CDTF">2026-09-07T18:51:00Z</dcterms:modified>
</cp:coreProperties>
</file>