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E8CAD0" w14:textId="19524BDF" w:rsidR="00354341" w:rsidRDefault="00966DD9">
      <w:pPr>
        <w:rPr>
          <w:rFonts w:ascii="UJD" w:hAnsi="UJD"/>
          <w:b/>
          <w:bCs/>
          <w:sz w:val="96"/>
          <w:szCs w:val="96"/>
          <w:u w:val="single"/>
        </w:rPr>
      </w:pPr>
      <w:r w:rsidRPr="00966DD9">
        <w:rPr>
          <w:rFonts w:ascii="UJD" w:hAnsi="UJD"/>
          <w:b/>
          <w:bCs/>
          <w:sz w:val="96"/>
          <w:szCs w:val="96"/>
          <w:u w:val="single"/>
        </w:rPr>
        <w:t>Pozvánka</w:t>
      </w:r>
    </w:p>
    <w:p w14:paraId="04EB197C" w14:textId="77777777" w:rsidR="00A13DA6" w:rsidRDefault="00966DD9">
      <w:pPr>
        <w:rPr>
          <w:rFonts w:ascii="UJD" w:hAnsi="UJD"/>
          <w:b/>
          <w:bCs/>
          <w:color w:val="EE0000"/>
          <w:sz w:val="28"/>
          <w:szCs w:val="28"/>
          <w:u w:val="single"/>
        </w:rPr>
      </w:pPr>
      <w:r>
        <w:rPr>
          <w:rFonts w:ascii="UJD" w:hAnsi="UJD"/>
          <w:sz w:val="28"/>
          <w:szCs w:val="28"/>
        </w:rPr>
        <w:t xml:space="preserve">Dovolujeme si vás pozvat </w:t>
      </w:r>
      <w:r w:rsidR="00CF753A">
        <w:rPr>
          <w:rFonts w:ascii="UJD" w:hAnsi="UJD"/>
          <w:sz w:val="28"/>
          <w:szCs w:val="28"/>
        </w:rPr>
        <w:t>dobytí další hory špicberg</w:t>
      </w:r>
      <w:r w:rsidR="0069055A">
        <w:rPr>
          <w:rFonts w:ascii="UJD" w:hAnsi="UJD"/>
          <w:sz w:val="28"/>
          <w:szCs w:val="28"/>
        </w:rPr>
        <w:t xml:space="preserve">  </w:t>
      </w:r>
      <w:r>
        <w:rPr>
          <w:rFonts w:ascii="UJD" w:hAnsi="UJD"/>
          <w:sz w:val="28"/>
          <w:szCs w:val="28"/>
        </w:rPr>
        <w:t>na expedici</w:t>
      </w:r>
      <w:r w:rsidR="00CF753A" w:rsidRPr="0069055A">
        <w:rPr>
          <w:rFonts w:ascii="UJD" w:hAnsi="UJD"/>
          <w:b/>
          <w:bCs/>
          <w:color w:val="EE0000"/>
          <w:sz w:val="28"/>
          <w:szCs w:val="28"/>
          <w:u w:val="single"/>
        </w:rPr>
        <w:t xml:space="preserve"> </w:t>
      </w:r>
    </w:p>
    <w:p w14:paraId="7F5FF330" w14:textId="7E56CE52" w:rsidR="0069055A" w:rsidRPr="00A13DA6" w:rsidRDefault="000437D9" w:rsidP="00A13DA6">
      <w:pPr>
        <w:jc w:val="center"/>
        <w:rPr>
          <w:rFonts w:ascii="UJD" w:hAnsi="UJD"/>
          <w:sz w:val="36"/>
          <w:szCs w:val="36"/>
        </w:rPr>
      </w:pPr>
      <w:r w:rsidRPr="00A13DA6">
        <w:rPr>
          <w:rFonts w:ascii="UJD" w:hAnsi="UJD"/>
          <w:b/>
          <w:bCs/>
          <w:color w:val="EE0000"/>
          <w:sz w:val="36"/>
          <w:szCs w:val="36"/>
          <w:u w:val="single"/>
        </w:rPr>
        <w:t>spitzberg</w:t>
      </w:r>
      <w:r w:rsidRPr="00A13DA6">
        <w:rPr>
          <w:rFonts w:ascii="UJD" w:hAnsi="UJD"/>
          <w:sz w:val="36"/>
          <w:szCs w:val="36"/>
        </w:rPr>
        <w:t xml:space="preserve"> </w:t>
      </w:r>
      <w:r w:rsidRPr="00A13DA6">
        <w:rPr>
          <w:rFonts w:ascii="UJD" w:hAnsi="UJD"/>
          <w:b/>
          <w:bCs/>
          <w:color w:val="EE0000"/>
          <w:sz w:val="36"/>
          <w:szCs w:val="36"/>
          <w:u w:val="single"/>
        </w:rPr>
        <w:t>O</w:t>
      </w:r>
      <w:r w:rsidRPr="00A13DA6">
        <w:rPr>
          <w:rFonts w:ascii="UJD" w:hAnsi="UJD"/>
          <w:b/>
          <w:bCs/>
          <w:color w:val="EE0000"/>
          <w:sz w:val="36"/>
          <w:szCs w:val="36"/>
          <w:u w:val="single"/>
        </w:rPr>
        <w:t>b</w:t>
      </w:r>
      <w:r w:rsidRPr="00A13DA6">
        <w:rPr>
          <w:rFonts w:ascii="UJD" w:hAnsi="UJD"/>
          <w:b/>
          <w:bCs/>
          <w:color w:val="EE0000"/>
          <w:sz w:val="36"/>
          <w:szCs w:val="36"/>
          <w:u w:val="single"/>
        </w:rPr>
        <w:t>ero</w:t>
      </w:r>
      <w:r w:rsidRPr="00A13DA6">
        <w:rPr>
          <w:rFonts w:ascii="UJD" w:hAnsi="UJD"/>
          <w:b/>
          <w:bCs/>
          <w:color w:val="EE0000"/>
          <w:sz w:val="36"/>
          <w:szCs w:val="36"/>
          <w:u w:val="single"/>
        </w:rPr>
        <w:t>der</w:t>
      </w:r>
      <w:r w:rsidRPr="00A13DA6">
        <w:rPr>
          <w:rFonts w:ascii="UJD" w:hAnsi="UJD"/>
          <w:b/>
          <w:bCs/>
          <w:color w:val="EE0000"/>
          <w:sz w:val="36"/>
          <w:szCs w:val="36"/>
          <w:u w:val="single"/>
        </w:rPr>
        <w:t>witz</w:t>
      </w:r>
      <w:r w:rsidRPr="00A13DA6">
        <w:rPr>
          <w:rFonts w:ascii="UJD" w:hAnsi="UJD"/>
          <w:b/>
          <w:bCs/>
          <w:color w:val="EE0000"/>
          <w:sz w:val="36"/>
          <w:szCs w:val="36"/>
          <w:u w:val="single"/>
        </w:rPr>
        <w:t xml:space="preserve"> </w:t>
      </w:r>
      <w:r w:rsidR="00CF753A" w:rsidRPr="00A13DA6">
        <w:rPr>
          <w:rFonts w:ascii="UJD" w:hAnsi="UJD"/>
          <w:b/>
          <w:bCs/>
          <w:color w:val="EE0000"/>
          <w:sz w:val="36"/>
          <w:szCs w:val="36"/>
          <w:u w:val="single"/>
        </w:rPr>
        <w:t>2025</w:t>
      </w:r>
    </w:p>
    <w:p w14:paraId="5121EAAF" w14:textId="54C6002F" w:rsidR="00966DD9" w:rsidRDefault="0069055A">
      <w:pPr>
        <w:rPr>
          <w:rFonts w:ascii="UJD" w:hAnsi="UJD"/>
          <w:sz w:val="28"/>
          <w:szCs w:val="28"/>
        </w:rPr>
      </w:pPr>
      <w:r>
        <w:rPr>
          <w:rFonts w:ascii="UJD" w:hAnsi="UJD"/>
          <w:sz w:val="28"/>
          <w:szCs w:val="28"/>
        </w:rPr>
        <w:t xml:space="preserve">Tato expedice navazuje na rok 2023, kdy se uskutečnila </w:t>
      </w:r>
      <w:r w:rsidR="0023541E">
        <w:rPr>
          <w:rFonts w:ascii="UJD" w:hAnsi="UJD"/>
          <w:sz w:val="28"/>
          <w:szCs w:val="28"/>
        </w:rPr>
        <w:t xml:space="preserve">úspěšná </w:t>
      </w:r>
      <w:r>
        <w:rPr>
          <w:rFonts w:ascii="UJD" w:hAnsi="UJD"/>
          <w:sz w:val="28"/>
          <w:szCs w:val="28"/>
        </w:rPr>
        <w:t xml:space="preserve">expedice </w:t>
      </w:r>
      <w:r w:rsidR="0023541E">
        <w:rPr>
          <w:rFonts w:ascii="UJD" w:hAnsi="UJD"/>
          <w:sz w:val="28"/>
          <w:szCs w:val="28"/>
        </w:rPr>
        <w:t xml:space="preserve">spitzberg </w:t>
      </w:r>
      <w:r>
        <w:rPr>
          <w:rFonts w:ascii="UJD" w:hAnsi="UJD"/>
          <w:sz w:val="28"/>
          <w:szCs w:val="28"/>
        </w:rPr>
        <w:t>B</w:t>
      </w:r>
      <w:r w:rsidR="008A6894" w:rsidRPr="008A6894">
        <w:rPr>
          <w:rFonts w:ascii="UJD" w:hAnsi="UJD"/>
          <w:sz w:val="28"/>
          <w:szCs w:val="28"/>
        </w:rPr>
        <w:t>ä</w:t>
      </w:r>
      <w:r>
        <w:rPr>
          <w:rFonts w:ascii="UJD" w:hAnsi="UJD"/>
          <w:sz w:val="28"/>
          <w:szCs w:val="28"/>
        </w:rPr>
        <w:t>renfels</w:t>
      </w:r>
      <w:r w:rsidR="008A6894">
        <w:rPr>
          <w:rFonts w:ascii="UJD" w:hAnsi="UJD"/>
          <w:sz w:val="28"/>
          <w:szCs w:val="28"/>
        </w:rPr>
        <w:t>, v</w:t>
      </w:r>
      <w:r w:rsidR="008A6894">
        <w:rPr>
          <w:rFonts w:ascii="Calibri" w:hAnsi="Calibri" w:cs="Calibri"/>
          <w:sz w:val="28"/>
          <w:szCs w:val="28"/>
        </w:rPr>
        <w:t> </w:t>
      </w:r>
      <w:r w:rsidR="008A6894">
        <w:rPr>
          <w:rFonts w:ascii="UJD" w:hAnsi="UJD"/>
          <w:sz w:val="28"/>
          <w:szCs w:val="28"/>
        </w:rPr>
        <w:t>jejímž průběhu byla vztyčena vlajka arktického festivalu a konstatováno dobytí</w:t>
      </w:r>
      <w:r w:rsidR="00027634">
        <w:rPr>
          <w:rFonts w:ascii="UJD" w:hAnsi="UJD"/>
          <w:sz w:val="28"/>
          <w:szCs w:val="28"/>
        </w:rPr>
        <w:t xml:space="preserve"> požadovaného bodu. </w:t>
      </w:r>
    </w:p>
    <w:p w14:paraId="2369EEAA" w14:textId="24696630" w:rsidR="00027634" w:rsidRDefault="00027634">
      <w:pPr>
        <w:rPr>
          <w:rFonts w:ascii="UJD" w:hAnsi="UJD"/>
          <w:sz w:val="28"/>
          <w:szCs w:val="28"/>
        </w:rPr>
      </w:pPr>
      <w:r>
        <w:rPr>
          <w:rFonts w:ascii="UJD" w:hAnsi="UJD"/>
          <w:sz w:val="28"/>
          <w:szCs w:val="28"/>
        </w:rPr>
        <w:t xml:space="preserve">Letos se vydáme opět do německa a to do obce oberoderwitz severně od liberce. </w:t>
      </w:r>
    </w:p>
    <w:p w14:paraId="167A2B1C" w14:textId="72C3F4CA" w:rsidR="001B15BF" w:rsidRDefault="001B15BF">
      <w:pPr>
        <w:rPr>
          <w:rFonts w:ascii="UJD" w:hAnsi="UJD"/>
          <w:sz w:val="28"/>
          <w:szCs w:val="28"/>
        </w:rPr>
      </w:pPr>
      <w:r>
        <w:rPr>
          <w:rFonts w:ascii="UJD" w:hAnsi="UJD"/>
          <w:sz w:val="28"/>
          <w:szCs w:val="28"/>
        </w:rPr>
        <w:t xml:space="preserve">Expedice se koná na počest </w:t>
      </w:r>
      <w:r w:rsidRPr="008A4435">
        <w:rPr>
          <w:rFonts w:ascii="UJD" w:hAnsi="UJD"/>
          <w:b/>
          <w:bCs/>
          <w:color w:val="EE0000"/>
          <w:sz w:val="28"/>
          <w:szCs w:val="28"/>
        </w:rPr>
        <w:t>julia payera</w:t>
      </w:r>
      <w:r>
        <w:rPr>
          <w:rFonts w:ascii="UJD" w:hAnsi="UJD"/>
          <w:sz w:val="28"/>
          <w:szCs w:val="28"/>
        </w:rPr>
        <w:t>, teplického rodáka a nejslavnějšího českého polárního cestovatele</w:t>
      </w:r>
      <w:r w:rsidR="006D4A97">
        <w:rPr>
          <w:rFonts w:ascii="UJD" w:hAnsi="UJD"/>
          <w:sz w:val="28"/>
          <w:szCs w:val="28"/>
        </w:rPr>
        <w:t xml:space="preserve">. Rovněž vzdáme hold dalšímu teplickému rodákovi </w:t>
      </w:r>
      <w:r w:rsidR="006D4A97" w:rsidRPr="008A4435">
        <w:rPr>
          <w:rFonts w:ascii="UJD" w:hAnsi="UJD"/>
          <w:b/>
          <w:bCs/>
          <w:color w:val="EE0000"/>
          <w:sz w:val="28"/>
          <w:szCs w:val="28"/>
        </w:rPr>
        <w:t>luďkovi Volfovi</w:t>
      </w:r>
      <w:r w:rsidR="006D4A97">
        <w:rPr>
          <w:rFonts w:ascii="UJD" w:hAnsi="UJD"/>
          <w:sz w:val="28"/>
          <w:szCs w:val="28"/>
        </w:rPr>
        <w:t>, který stál u zrodu arktického fe</w:t>
      </w:r>
      <w:r w:rsidR="00A13DA6">
        <w:rPr>
          <w:rFonts w:ascii="UJD" w:hAnsi="UJD"/>
          <w:sz w:val="28"/>
          <w:szCs w:val="28"/>
        </w:rPr>
        <w:t>st</w:t>
      </w:r>
      <w:r w:rsidR="006D4A97">
        <w:rPr>
          <w:rFonts w:ascii="UJD" w:hAnsi="UJD"/>
          <w:sz w:val="28"/>
          <w:szCs w:val="28"/>
        </w:rPr>
        <w:t>ivalu</w:t>
      </w:r>
      <w:r w:rsidR="00A13DA6">
        <w:rPr>
          <w:rFonts w:ascii="UJD" w:hAnsi="UJD"/>
          <w:sz w:val="28"/>
          <w:szCs w:val="28"/>
        </w:rPr>
        <w:t xml:space="preserve"> a všemožně ho podporoval. </w:t>
      </w:r>
    </w:p>
    <w:p w14:paraId="254B0AF2" w14:textId="77777777" w:rsidR="00A13DA6" w:rsidRDefault="00A13DA6">
      <w:pPr>
        <w:rPr>
          <w:rFonts w:ascii="UJD" w:hAnsi="UJD"/>
          <w:sz w:val="28"/>
          <w:szCs w:val="28"/>
        </w:rPr>
      </w:pPr>
    </w:p>
    <w:p w14:paraId="6993ACAE" w14:textId="6E7458FC" w:rsidR="00A13DA6" w:rsidRDefault="00A13DA6">
      <w:pPr>
        <w:rPr>
          <w:rFonts w:ascii="UJD" w:hAnsi="UJD"/>
          <w:sz w:val="28"/>
          <w:szCs w:val="28"/>
        </w:rPr>
      </w:pPr>
      <w:r>
        <w:rPr>
          <w:rFonts w:ascii="UJD" w:hAnsi="UJD"/>
          <w:sz w:val="28"/>
          <w:szCs w:val="28"/>
        </w:rPr>
        <w:t xml:space="preserve">Výstup na horu spitzberg započne </w:t>
      </w:r>
      <w:r w:rsidR="00944385">
        <w:rPr>
          <w:rFonts w:ascii="UJD" w:hAnsi="UJD"/>
          <w:sz w:val="28"/>
          <w:szCs w:val="28"/>
        </w:rPr>
        <w:t xml:space="preserve">cca ve 12:30 na železniční stanici </w:t>
      </w:r>
      <w:r w:rsidR="0024148E">
        <w:rPr>
          <w:rFonts w:ascii="UJD" w:hAnsi="UJD"/>
          <w:sz w:val="28"/>
          <w:szCs w:val="28"/>
        </w:rPr>
        <w:t>oberoderwitz</w:t>
      </w:r>
      <w:r w:rsidR="00D02186">
        <w:rPr>
          <w:rFonts w:ascii="UJD" w:hAnsi="UJD"/>
          <w:sz w:val="28"/>
          <w:szCs w:val="28"/>
        </w:rPr>
        <w:t xml:space="preserve"> (pro ty kdo přijedou autobusem a vlakem) odkud je to na vrchol hory 35 minut pěšky.</w:t>
      </w:r>
    </w:p>
    <w:p w14:paraId="5AC265CB" w14:textId="73EFEA6B" w:rsidR="00FB72A3" w:rsidRDefault="00D02186">
      <w:pPr>
        <w:rPr>
          <w:rFonts w:ascii="UJD" w:hAnsi="UJD"/>
          <w:sz w:val="28"/>
          <w:szCs w:val="28"/>
        </w:rPr>
      </w:pPr>
      <w:r>
        <w:rPr>
          <w:rFonts w:ascii="UJD" w:hAnsi="UJD"/>
          <w:sz w:val="28"/>
          <w:szCs w:val="28"/>
        </w:rPr>
        <w:t>Ti</w:t>
      </w:r>
      <w:r w:rsidR="00FB72A3">
        <w:rPr>
          <w:rFonts w:ascii="UJD" w:hAnsi="UJD"/>
          <w:sz w:val="28"/>
          <w:szCs w:val="28"/>
        </w:rPr>
        <w:t>,</w:t>
      </w:r>
      <w:r>
        <w:rPr>
          <w:rFonts w:ascii="UJD" w:hAnsi="UJD"/>
          <w:sz w:val="28"/>
          <w:szCs w:val="28"/>
        </w:rPr>
        <w:t xml:space="preserve"> kdo pojedou autem, mohou jet až na parkoviště</w:t>
      </w:r>
      <w:r w:rsidR="00FB72A3">
        <w:rPr>
          <w:rFonts w:ascii="UJD" w:hAnsi="UJD"/>
          <w:sz w:val="28"/>
          <w:szCs w:val="28"/>
        </w:rPr>
        <w:t xml:space="preserve"> pod horou a dojít na vrchol cca za 5 minut. </w:t>
      </w:r>
    </w:p>
    <w:p w14:paraId="08E6E32F" w14:textId="005ED57F" w:rsidR="00FB72A3" w:rsidRDefault="00FB72A3">
      <w:pPr>
        <w:rPr>
          <w:rFonts w:ascii="UJD" w:hAnsi="UJD"/>
          <w:sz w:val="28"/>
          <w:szCs w:val="28"/>
        </w:rPr>
      </w:pPr>
      <w:r>
        <w:rPr>
          <w:rFonts w:ascii="UJD" w:hAnsi="UJD"/>
          <w:noProof/>
          <w:sz w:val="28"/>
          <w:szCs w:val="28"/>
        </w:rPr>
        <w:drawing>
          <wp:inline distT="0" distB="0" distL="0" distR="0" wp14:anchorId="08DB05AE" wp14:editId="42C17CB9">
            <wp:extent cx="3857625" cy="2246170"/>
            <wp:effectExtent l="0" t="0" r="0" b="1905"/>
            <wp:docPr id="98761585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761" cy="224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76844" w14:textId="23BA05FB" w:rsidR="00FC73DD" w:rsidRDefault="00FC73DD">
      <w:pPr>
        <w:rPr>
          <w:rFonts w:ascii="UJD" w:hAnsi="UJD"/>
          <w:sz w:val="28"/>
          <w:szCs w:val="28"/>
        </w:rPr>
      </w:pPr>
      <w:r>
        <w:rPr>
          <w:rFonts w:ascii="UJD" w:hAnsi="UJD"/>
          <w:noProof/>
          <w:sz w:val="28"/>
          <w:szCs w:val="28"/>
        </w:rPr>
        <w:lastRenderedPageBreak/>
        <w:drawing>
          <wp:inline distT="0" distB="0" distL="0" distR="0" wp14:anchorId="32844121" wp14:editId="208C8111">
            <wp:extent cx="5760720" cy="6332220"/>
            <wp:effectExtent l="0" t="0" r="0" b="0"/>
            <wp:docPr id="52725463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254635" name="Obrázek 52725463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3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AD71F" w14:textId="77777777" w:rsidR="005E71FC" w:rsidRDefault="005E71FC">
      <w:pPr>
        <w:rPr>
          <w:rFonts w:ascii="UJD" w:hAnsi="UJD"/>
          <w:sz w:val="28"/>
          <w:szCs w:val="28"/>
        </w:rPr>
      </w:pPr>
    </w:p>
    <w:p w14:paraId="79A0ED93" w14:textId="77777777" w:rsidR="005E71FC" w:rsidRDefault="005E71FC">
      <w:pPr>
        <w:rPr>
          <w:rFonts w:ascii="UJD" w:hAnsi="UJD"/>
          <w:sz w:val="28"/>
          <w:szCs w:val="28"/>
        </w:rPr>
      </w:pPr>
    </w:p>
    <w:p w14:paraId="4C659E9B" w14:textId="77777777" w:rsidR="005E71FC" w:rsidRDefault="005E71FC">
      <w:pPr>
        <w:rPr>
          <w:rFonts w:ascii="UJD" w:hAnsi="UJD"/>
          <w:sz w:val="28"/>
          <w:szCs w:val="28"/>
        </w:rPr>
      </w:pPr>
    </w:p>
    <w:p w14:paraId="3591F59B" w14:textId="77777777" w:rsidR="005E71FC" w:rsidRDefault="005E71FC">
      <w:pPr>
        <w:rPr>
          <w:rFonts w:ascii="UJD" w:hAnsi="UJD"/>
          <w:sz w:val="28"/>
          <w:szCs w:val="28"/>
        </w:rPr>
      </w:pPr>
    </w:p>
    <w:p w14:paraId="6F2FDE02" w14:textId="77777777" w:rsidR="005E71FC" w:rsidRDefault="005E71FC">
      <w:pPr>
        <w:rPr>
          <w:rFonts w:ascii="UJD" w:hAnsi="UJD"/>
          <w:sz w:val="28"/>
          <w:szCs w:val="28"/>
        </w:rPr>
      </w:pPr>
    </w:p>
    <w:p w14:paraId="2B94FF8F" w14:textId="77777777" w:rsidR="005E71FC" w:rsidRDefault="005E71FC">
      <w:pPr>
        <w:rPr>
          <w:rFonts w:ascii="UJD" w:hAnsi="UJD"/>
          <w:sz w:val="28"/>
          <w:szCs w:val="28"/>
        </w:rPr>
      </w:pPr>
    </w:p>
    <w:p w14:paraId="01F2EC67" w14:textId="77777777" w:rsidR="005E71FC" w:rsidRDefault="005E71FC">
      <w:pPr>
        <w:rPr>
          <w:rFonts w:ascii="UJD" w:hAnsi="UJD"/>
          <w:sz w:val="28"/>
          <w:szCs w:val="28"/>
        </w:rPr>
      </w:pPr>
    </w:p>
    <w:p w14:paraId="557278B2" w14:textId="0E1CCD0C" w:rsidR="005E71FC" w:rsidRDefault="005E71FC">
      <w:pPr>
        <w:rPr>
          <w:rFonts w:ascii="UJD" w:hAnsi="UJD"/>
          <w:sz w:val="28"/>
          <w:szCs w:val="28"/>
        </w:rPr>
      </w:pPr>
      <w:r>
        <w:rPr>
          <w:rFonts w:ascii="UJD" w:hAnsi="UJD"/>
          <w:sz w:val="28"/>
          <w:szCs w:val="28"/>
        </w:rPr>
        <w:lastRenderedPageBreak/>
        <w:t>Autobus odjíždí v</w:t>
      </w:r>
      <w:r>
        <w:rPr>
          <w:rFonts w:ascii="Calibri" w:hAnsi="Calibri" w:cs="Calibri"/>
          <w:sz w:val="28"/>
          <w:szCs w:val="28"/>
        </w:rPr>
        <w:t> </w:t>
      </w:r>
      <w:r>
        <w:rPr>
          <w:rFonts w:ascii="UJD" w:hAnsi="UJD"/>
          <w:sz w:val="28"/>
          <w:szCs w:val="28"/>
        </w:rPr>
        <w:t>9:15 z</w:t>
      </w:r>
      <w:r>
        <w:rPr>
          <w:rFonts w:ascii="Calibri" w:hAnsi="Calibri" w:cs="Calibri"/>
          <w:sz w:val="28"/>
          <w:szCs w:val="28"/>
        </w:rPr>
        <w:t> </w:t>
      </w:r>
      <w:r>
        <w:rPr>
          <w:rFonts w:ascii="UJD" w:hAnsi="UJD"/>
          <w:sz w:val="28"/>
          <w:szCs w:val="28"/>
        </w:rPr>
        <w:t>černého mostu v</w:t>
      </w:r>
      <w:r>
        <w:rPr>
          <w:rFonts w:ascii="Calibri" w:hAnsi="Calibri" w:cs="Calibri"/>
          <w:sz w:val="28"/>
          <w:szCs w:val="28"/>
        </w:rPr>
        <w:t> </w:t>
      </w:r>
      <w:r>
        <w:rPr>
          <w:rFonts w:ascii="UJD" w:hAnsi="UJD"/>
          <w:sz w:val="28"/>
          <w:szCs w:val="28"/>
        </w:rPr>
        <w:t xml:space="preserve">Praze. </w:t>
      </w:r>
    </w:p>
    <w:p w14:paraId="7F339DAF" w14:textId="3FBFC3B3" w:rsidR="005E71FC" w:rsidRDefault="005E71FC">
      <w:pPr>
        <w:rPr>
          <w:rFonts w:ascii="UJD" w:hAnsi="UJD"/>
          <w:sz w:val="28"/>
          <w:szCs w:val="28"/>
        </w:rPr>
      </w:pPr>
      <w:r>
        <w:rPr>
          <w:rFonts w:ascii="UJD" w:hAnsi="UJD"/>
          <w:noProof/>
          <w:sz w:val="28"/>
          <w:szCs w:val="28"/>
        </w:rPr>
        <w:drawing>
          <wp:inline distT="0" distB="0" distL="0" distR="0" wp14:anchorId="5CB5B34A" wp14:editId="24006F6F">
            <wp:extent cx="3829050" cy="7600950"/>
            <wp:effectExtent l="0" t="0" r="0" b="0"/>
            <wp:docPr id="165450549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F24FC" w14:textId="77777777" w:rsidR="005F1C98" w:rsidRDefault="005F1C98">
      <w:pPr>
        <w:rPr>
          <w:rFonts w:ascii="UJD" w:hAnsi="UJD"/>
          <w:sz w:val="28"/>
          <w:szCs w:val="28"/>
        </w:rPr>
      </w:pPr>
    </w:p>
    <w:p w14:paraId="587DC912" w14:textId="77777777" w:rsidR="005F1C98" w:rsidRDefault="005F1C98">
      <w:pPr>
        <w:rPr>
          <w:rFonts w:ascii="UJD" w:hAnsi="UJD"/>
          <w:sz w:val="28"/>
          <w:szCs w:val="28"/>
        </w:rPr>
      </w:pPr>
    </w:p>
    <w:p w14:paraId="0D778A80" w14:textId="5695C64E" w:rsidR="005F1C98" w:rsidRDefault="005F1C98">
      <w:pPr>
        <w:rPr>
          <w:rFonts w:ascii="UJD" w:hAnsi="UJD"/>
          <w:sz w:val="28"/>
          <w:szCs w:val="28"/>
        </w:rPr>
      </w:pPr>
      <w:r>
        <w:rPr>
          <w:rFonts w:ascii="UJD" w:hAnsi="UJD"/>
          <w:sz w:val="28"/>
          <w:szCs w:val="28"/>
        </w:rPr>
        <w:lastRenderedPageBreak/>
        <w:t>Zpáteční cesta:</w:t>
      </w:r>
    </w:p>
    <w:p w14:paraId="60FDDF7B" w14:textId="77777777" w:rsidR="005F1C98" w:rsidRDefault="005F1C98">
      <w:pPr>
        <w:rPr>
          <w:rFonts w:ascii="UJD" w:hAnsi="UJD"/>
          <w:sz w:val="28"/>
          <w:szCs w:val="28"/>
        </w:rPr>
      </w:pPr>
    </w:p>
    <w:p w14:paraId="154F69DD" w14:textId="3094B447" w:rsidR="005F1C98" w:rsidRDefault="0051655E">
      <w:pPr>
        <w:rPr>
          <w:rFonts w:ascii="UJD" w:hAnsi="UJD"/>
          <w:sz w:val="28"/>
          <w:szCs w:val="28"/>
        </w:rPr>
      </w:pPr>
      <w:r>
        <w:rPr>
          <w:rFonts w:ascii="UJD" w:hAnsi="UJD"/>
          <w:noProof/>
          <w:sz w:val="28"/>
          <w:szCs w:val="28"/>
        </w:rPr>
        <w:drawing>
          <wp:inline distT="0" distB="0" distL="0" distR="0" wp14:anchorId="0109FD4C" wp14:editId="57CB62A8">
            <wp:extent cx="3848100" cy="7082155"/>
            <wp:effectExtent l="0" t="0" r="0" b="4445"/>
            <wp:docPr id="713708653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708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B78A0" w14:textId="77777777" w:rsidR="002177C2" w:rsidRDefault="002177C2">
      <w:pPr>
        <w:rPr>
          <w:rFonts w:ascii="UJD" w:hAnsi="UJD"/>
          <w:sz w:val="28"/>
          <w:szCs w:val="28"/>
        </w:rPr>
      </w:pPr>
    </w:p>
    <w:p w14:paraId="5908202B" w14:textId="77777777" w:rsidR="002177C2" w:rsidRDefault="002177C2">
      <w:pPr>
        <w:rPr>
          <w:rFonts w:ascii="UJD" w:hAnsi="UJD"/>
          <w:sz w:val="28"/>
          <w:szCs w:val="28"/>
        </w:rPr>
      </w:pPr>
    </w:p>
    <w:p w14:paraId="19AAACD9" w14:textId="77777777" w:rsidR="002177C2" w:rsidRDefault="002177C2">
      <w:pPr>
        <w:rPr>
          <w:rFonts w:ascii="UJD" w:hAnsi="UJD"/>
          <w:sz w:val="28"/>
          <w:szCs w:val="28"/>
        </w:rPr>
      </w:pPr>
    </w:p>
    <w:p w14:paraId="2C20D464" w14:textId="1D720A27" w:rsidR="002177C2" w:rsidRDefault="002177C2">
      <w:pPr>
        <w:rPr>
          <w:rFonts w:ascii="UJD" w:hAnsi="UJD"/>
          <w:sz w:val="28"/>
          <w:szCs w:val="28"/>
        </w:rPr>
      </w:pPr>
      <w:r>
        <w:rPr>
          <w:rFonts w:ascii="UJD" w:hAnsi="UJD"/>
          <w:sz w:val="28"/>
          <w:szCs w:val="28"/>
        </w:rPr>
        <w:lastRenderedPageBreak/>
        <w:t xml:space="preserve">Cesta </w:t>
      </w:r>
      <w:r w:rsidR="00662A86">
        <w:rPr>
          <w:rFonts w:ascii="UJD" w:hAnsi="UJD"/>
          <w:sz w:val="28"/>
          <w:szCs w:val="28"/>
        </w:rPr>
        <w:t>z</w:t>
      </w:r>
      <w:r w:rsidR="00662A86">
        <w:rPr>
          <w:rFonts w:ascii="Calibri" w:hAnsi="Calibri" w:cs="Calibri"/>
          <w:sz w:val="28"/>
          <w:szCs w:val="28"/>
        </w:rPr>
        <w:t> </w:t>
      </w:r>
      <w:r w:rsidR="00662A86">
        <w:rPr>
          <w:rFonts w:ascii="UJD" w:hAnsi="UJD"/>
          <w:sz w:val="28"/>
          <w:szCs w:val="28"/>
        </w:rPr>
        <w:t xml:space="preserve">prahy </w:t>
      </w:r>
      <w:r>
        <w:rPr>
          <w:rFonts w:ascii="UJD" w:hAnsi="UJD"/>
          <w:sz w:val="28"/>
          <w:szCs w:val="28"/>
        </w:rPr>
        <w:t>autem trvá něco málo přes 2 hodiny</w:t>
      </w:r>
    </w:p>
    <w:p w14:paraId="6588394E" w14:textId="77777777" w:rsidR="002177C2" w:rsidRDefault="002177C2">
      <w:pPr>
        <w:rPr>
          <w:rFonts w:ascii="UJD" w:hAnsi="UJD"/>
          <w:sz w:val="28"/>
          <w:szCs w:val="28"/>
        </w:rPr>
      </w:pPr>
    </w:p>
    <w:p w14:paraId="68EAEE5D" w14:textId="245A1DFA" w:rsidR="002177C2" w:rsidRDefault="002177C2">
      <w:pPr>
        <w:rPr>
          <w:rFonts w:ascii="UJD" w:hAnsi="UJD"/>
          <w:sz w:val="28"/>
          <w:szCs w:val="28"/>
        </w:rPr>
      </w:pPr>
      <w:r>
        <w:rPr>
          <w:rFonts w:ascii="UJD" w:hAnsi="UJD"/>
          <w:noProof/>
          <w:sz w:val="28"/>
          <w:szCs w:val="28"/>
        </w:rPr>
        <w:drawing>
          <wp:inline distT="0" distB="0" distL="0" distR="0" wp14:anchorId="3FEF1726" wp14:editId="22BDDFA8">
            <wp:extent cx="2910138" cy="4791075"/>
            <wp:effectExtent l="0" t="0" r="5080" b="0"/>
            <wp:docPr id="24854919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138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EDFE2" w14:textId="078375D5" w:rsidR="005502B1" w:rsidRPr="00966DD9" w:rsidRDefault="005502B1">
      <w:pPr>
        <w:rPr>
          <w:rFonts w:ascii="UJD" w:hAnsi="UJD"/>
          <w:sz w:val="28"/>
          <w:szCs w:val="28"/>
        </w:rPr>
      </w:pPr>
      <w:r>
        <w:rPr>
          <w:rFonts w:ascii="UJD" w:hAnsi="UJD"/>
          <w:noProof/>
          <w:sz w:val="28"/>
          <w:szCs w:val="28"/>
        </w:rPr>
        <w:drawing>
          <wp:inline distT="0" distB="0" distL="0" distR="0" wp14:anchorId="7AE0C2D7" wp14:editId="5644A6BF">
            <wp:extent cx="3795712" cy="2897851"/>
            <wp:effectExtent l="0" t="0" r="0" b="0"/>
            <wp:docPr id="193728166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712" cy="289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02B1" w:rsidRPr="00966D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UJD">
    <w:panose1 w:val="00000500000000000000"/>
    <w:charset w:val="00"/>
    <w:family w:val="modern"/>
    <w:notTrueType/>
    <w:pitch w:val="variable"/>
    <w:sig w:usb0="00000007" w:usb1="00000000" w:usb2="00000000" w:usb3="00000000" w:csb0="000000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DD9"/>
    <w:rsid w:val="00027634"/>
    <w:rsid w:val="000437D9"/>
    <w:rsid w:val="000B03D9"/>
    <w:rsid w:val="001B15BF"/>
    <w:rsid w:val="002177C2"/>
    <w:rsid w:val="0023541E"/>
    <w:rsid w:val="0024148E"/>
    <w:rsid w:val="00354341"/>
    <w:rsid w:val="004441D9"/>
    <w:rsid w:val="0051655E"/>
    <w:rsid w:val="005502B1"/>
    <w:rsid w:val="005E71FC"/>
    <w:rsid w:val="005F1C98"/>
    <w:rsid w:val="006238FB"/>
    <w:rsid w:val="00662A86"/>
    <w:rsid w:val="0069055A"/>
    <w:rsid w:val="006D4A97"/>
    <w:rsid w:val="007003CE"/>
    <w:rsid w:val="008A4435"/>
    <w:rsid w:val="008A6894"/>
    <w:rsid w:val="00944385"/>
    <w:rsid w:val="00966DD9"/>
    <w:rsid w:val="00A13DA6"/>
    <w:rsid w:val="00C7221A"/>
    <w:rsid w:val="00CF753A"/>
    <w:rsid w:val="00D02186"/>
    <w:rsid w:val="00FB72A3"/>
    <w:rsid w:val="00FC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72EFD"/>
  <w15:chartTrackingRefBased/>
  <w15:docId w15:val="{11BCE06A-AC49-43DD-AC00-6837C1642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66D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66D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66DD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66D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66DD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66D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66D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66D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66D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66DD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66DD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66DD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66DD9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66DD9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66DD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66DD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66DD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66DD9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966D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66D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66D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66D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966D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66DD9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966DD9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966DD9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66DD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66DD9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66DD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147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 Wanek</dc:creator>
  <cp:keywords/>
  <dc:description/>
  <cp:lastModifiedBy>Miroslav Wanek</cp:lastModifiedBy>
  <cp:revision>1</cp:revision>
  <dcterms:created xsi:type="dcterms:W3CDTF">2025-10-15T16:12:00Z</dcterms:created>
  <dcterms:modified xsi:type="dcterms:W3CDTF">2025-10-15T16:44:00Z</dcterms:modified>
</cp:coreProperties>
</file>